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-21 (А-260)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Либхнета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Либхнета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-21 (А-260)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-21 (А-260)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-21 (А-260)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-21 (А-260)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-21 (А-260)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-21 (А-260)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Либхнета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Либхнета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-21 (А-260)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